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80272" w:rsidTr="00A66A82">
        <w:tc>
          <w:tcPr>
            <w:tcW w:w="4785" w:type="dxa"/>
          </w:tcPr>
          <w:p w:rsidR="00380272" w:rsidRPr="00A64616" w:rsidRDefault="00380272" w:rsidP="00A64616">
            <w:pPr>
              <w:topLinePunct/>
              <w:autoSpaceDE/>
              <w:adjustRightInd w:val="0"/>
              <w:snapToGrid w:val="0"/>
              <w:spacing w:line="290" w:lineRule="atLeast"/>
              <w:jc w:val="center"/>
              <w:rPr>
                <w:rFonts w:ascii="한컴바탕" w:eastAsia="한컴바탕" w:hAnsi="한컴바탕" w:cs="한컴바탕"/>
                <w:b/>
                <w:kern w:val="0"/>
                <w:sz w:val="26"/>
                <w:szCs w:val="26"/>
              </w:rPr>
            </w:pPr>
            <w:r w:rsidRPr="00A64616">
              <w:rPr>
                <w:rFonts w:ascii="한컴바탕" w:eastAsia="한컴바탕" w:hAnsi="한컴바탕" w:cs="한컴바탕" w:hint="eastAsia"/>
                <w:b/>
                <w:kern w:val="0"/>
                <w:sz w:val="26"/>
                <w:szCs w:val="26"/>
              </w:rPr>
              <w:t xml:space="preserve">북경 등 8개 성/시, </w:t>
            </w:r>
            <w:proofErr w:type="spellStart"/>
            <w:r w:rsidRPr="00A64616">
              <w:rPr>
                <w:rFonts w:ascii="한컴바탕" w:eastAsia="한컴바탕" w:hAnsi="한컴바탕" w:cs="한컴바탕" w:hint="eastAsia"/>
                <w:b/>
                <w:kern w:val="0"/>
                <w:sz w:val="26"/>
                <w:szCs w:val="26"/>
              </w:rPr>
              <w:t>영업세의</w:t>
            </w:r>
            <w:proofErr w:type="spellEnd"/>
            <w:r w:rsidRPr="00A64616">
              <w:rPr>
                <w:rFonts w:ascii="한컴바탕" w:eastAsia="한컴바탕" w:hAnsi="한컴바탕" w:cs="한컴바탕" w:hint="eastAsia"/>
                <w:b/>
                <w:kern w:val="0"/>
                <w:sz w:val="26"/>
                <w:szCs w:val="26"/>
              </w:rPr>
              <w:t xml:space="preserve"> </w:t>
            </w:r>
            <w:proofErr w:type="spellStart"/>
            <w:r w:rsidRPr="00A64616">
              <w:rPr>
                <w:rFonts w:ascii="한컴바탕" w:eastAsia="한컴바탕" w:hAnsi="한컴바탕" w:cs="한컴바탕" w:hint="eastAsia"/>
                <w:b/>
                <w:kern w:val="0"/>
                <w:sz w:val="26"/>
                <w:szCs w:val="26"/>
              </w:rPr>
              <w:t>증치세</w:t>
            </w:r>
            <w:proofErr w:type="spellEnd"/>
            <w:r w:rsidRPr="00A64616">
              <w:rPr>
                <w:rFonts w:ascii="한컴바탕" w:eastAsia="한컴바탕" w:hAnsi="한컴바탕" w:cs="한컴바탕" w:hint="eastAsia"/>
                <w:b/>
                <w:kern w:val="0"/>
                <w:sz w:val="26"/>
                <w:szCs w:val="26"/>
              </w:rPr>
              <w:t xml:space="preserve"> 전환 시범업무의 </w:t>
            </w:r>
            <w:proofErr w:type="spellStart"/>
            <w:r w:rsidRPr="00A64616">
              <w:rPr>
                <w:rFonts w:ascii="한컴바탕" w:eastAsia="한컴바탕" w:hAnsi="한컴바탕" w:cs="한컴바탕" w:hint="eastAsia"/>
                <w:b/>
                <w:kern w:val="0"/>
                <w:sz w:val="26"/>
                <w:szCs w:val="26"/>
              </w:rPr>
              <w:t>증치세</w:t>
            </w:r>
            <w:proofErr w:type="spellEnd"/>
            <w:r w:rsidRPr="00A64616">
              <w:rPr>
                <w:rFonts w:ascii="한컴바탕" w:eastAsia="한컴바탕" w:hAnsi="한컴바탕" w:cs="한컴바탕" w:hint="eastAsia"/>
                <w:b/>
                <w:kern w:val="0"/>
                <w:sz w:val="26"/>
                <w:szCs w:val="26"/>
              </w:rPr>
              <w:t xml:space="preserve"> 일반납세인 자격승인 관련사항에 관한 공고</w:t>
            </w:r>
          </w:p>
          <w:p w:rsidR="00380272" w:rsidRPr="00A64616" w:rsidRDefault="00380272" w:rsidP="00A64616">
            <w:pPr>
              <w:topLinePunct/>
              <w:autoSpaceDE/>
              <w:adjustRightInd w:val="0"/>
              <w:snapToGrid w:val="0"/>
              <w:spacing w:line="290" w:lineRule="atLeast"/>
              <w:ind w:firstLineChars="200" w:firstLine="420"/>
              <w:jc w:val="center"/>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국가세무총국 공고 2012년 제38호</w:t>
            </w:r>
          </w:p>
          <w:p w:rsidR="00380272"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A64616" w:rsidRPr="00A64616" w:rsidRDefault="00A64616"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&lt;</w:t>
            </w:r>
            <w:proofErr w:type="spellStart"/>
            <w:r w:rsidRPr="00A64616">
              <w:rPr>
                <w:rFonts w:ascii="한컴바탕" w:eastAsia="한컴바탕" w:hAnsi="한컴바탕" w:cs="한컴바탕" w:hint="eastAsia"/>
                <w:kern w:val="0"/>
                <w:sz w:val="21"/>
                <w:szCs w:val="21"/>
              </w:rPr>
              <w:t>재정부</w:t>
            </w:r>
            <w:proofErr w:type="spellEnd"/>
            <w:r w:rsidRPr="00A64616">
              <w:rPr>
                <w:rFonts w:ascii="한컴바탕" w:eastAsia="한컴바탕" w:hAnsi="한컴바탕" w:cs="한컴바탕" w:hint="eastAsia"/>
                <w:kern w:val="0"/>
                <w:sz w:val="21"/>
                <w:szCs w:val="21"/>
              </w:rPr>
              <w:t xml:space="preserve"> 국가세무총국, 북경 등 8개 성/시 교통운송업 및 일부 현대서비스업의 </w:t>
            </w:r>
            <w:proofErr w:type="spellStart"/>
            <w:r w:rsidRPr="00A64616">
              <w:rPr>
                <w:rFonts w:ascii="한컴바탕" w:eastAsia="한컴바탕" w:hAnsi="한컴바탕" w:cs="한컴바탕" w:hint="eastAsia"/>
                <w:kern w:val="0"/>
                <w:sz w:val="21"/>
                <w:szCs w:val="21"/>
              </w:rPr>
              <w:t>영업세의</w:t>
            </w:r>
            <w:proofErr w:type="spellEnd"/>
            <w:r w:rsidRPr="00A64616">
              <w:rPr>
                <w:rFonts w:ascii="한컴바탕" w:eastAsia="한컴바탕" w:hAnsi="한컴바탕" w:cs="한컴바탕" w:hint="eastAsia"/>
                <w:kern w:val="0"/>
                <w:sz w:val="21"/>
                <w:szCs w:val="21"/>
              </w:rPr>
              <w:t xml:space="preserve"> </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전환 시범업무 시행에 관한 통지&gt;(재세[2012]71호)와 &lt;</w:t>
            </w:r>
            <w:proofErr w:type="spellStart"/>
            <w:r w:rsidRPr="00A64616">
              <w:rPr>
                <w:rFonts w:ascii="한컴바탕" w:eastAsia="한컴바탕" w:hAnsi="한컴바탕" w:cs="한컴바탕" w:hint="eastAsia"/>
                <w:kern w:val="0"/>
                <w:sz w:val="21"/>
                <w:szCs w:val="21"/>
              </w:rPr>
              <w:t>재정부</w:t>
            </w:r>
            <w:proofErr w:type="spellEnd"/>
            <w:r w:rsidRPr="00A64616">
              <w:rPr>
                <w:rFonts w:ascii="한컴바탕" w:eastAsia="한컴바탕" w:hAnsi="한컴바탕" w:cs="한컴바탕" w:hint="eastAsia"/>
                <w:kern w:val="0"/>
                <w:sz w:val="21"/>
                <w:szCs w:val="21"/>
              </w:rPr>
              <w:t xml:space="preserve"> 국가세무총국, </w:t>
            </w:r>
            <w:proofErr w:type="spellStart"/>
            <w:r w:rsidRPr="00A64616">
              <w:rPr>
                <w:rFonts w:ascii="한컴바탕" w:eastAsia="한컴바탕" w:hAnsi="한컴바탕" w:cs="한컴바탕" w:hint="eastAsia"/>
                <w:kern w:val="0"/>
                <w:sz w:val="21"/>
                <w:szCs w:val="21"/>
              </w:rPr>
              <w:t>상해시</w:t>
            </w:r>
            <w:proofErr w:type="spellEnd"/>
            <w:r w:rsidRPr="00A64616">
              <w:rPr>
                <w:rFonts w:ascii="한컴바탕" w:eastAsia="한컴바탕" w:hAnsi="한컴바탕" w:cs="한컴바탕" w:hint="eastAsia"/>
                <w:kern w:val="0"/>
                <w:sz w:val="21"/>
                <w:szCs w:val="21"/>
              </w:rPr>
              <w:t xml:space="preserve"> 교통운송업과 일부 현대서비스업의 </w:t>
            </w:r>
            <w:proofErr w:type="spellStart"/>
            <w:r w:rsidRPr="00A64616">
              <w:rPr>
                <w:rFonts w:ascii="한컴바탕" w:eastAsia="한컴바탕" w:hAnsi="한컴바탕" w:cs="한컴바탕" w:hint="eastAsia"/>
                <w:kern w:val="0"/>
                <w:sz w:val="21"/>
                <w:szCs w:val="21"/>
              </w:rPr>
              <w:t>영업세의</w:t>
            </w:r>
            <w:proofErr w:type="spellEnd"/>
            <w:r w:rsidRPr="00A64616">
              <w:rPr>
                <w:rFonts w:ascii="한컴바탕" w:eastAsia="한컴바탕" w:hAnsi="한컴바탕" w:cs="한컴바탕" w:hint="eastAsia"/>
                <w:kern w:val="0"/>
                <w:sz w:val="21"/>
                <w:szCs w:val="21"/>
              </w:rPr>
              <w:t xml:space="preserve"> </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전환 시범업무 시행에 관한 통지&gt;(재세[2011] 111호) 및 &lt;</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일반납세인 자격 승인 관리방법&gt;(</w:t>
            </w:r>
            <w:proofErr w:type="spellStart"/>
            <w:r w:rsidRPr="00A64616">
              <w:rPr>
                <w:rFonts w:ascii="한컴바탕" w:eastAsia="한컴바탕" w:hAnsi="한컴바탕" w:cs="한컴바탕" w:hint="eastAsia"/>
                <w:kern w:val="0"/>
                <w:sz w:val="21"/>
                <w:szCs w:val="21"/>
              </w:rPr>
              <w:t>국가세무총국령</w:t>
            </w:r>
            <w:proofErr w:type="spellEnd"/>
            <w:r w:rsidRPr="00A64616">
              <w:rPr>
                <w:rFonts w:ascii="한컴바탕" w:eastAsia="한컴바탕" w:hAnsi="한컴바탕" w:cs="한컴바탕" w:hint="eastAsia"/>
                <w:kern w:val="0"/>
                <w:sz w:val="21"/>
                <w:szCs w:val="21"/>
              </w:rPr>
              <w:t xml:space="preserve"> 제22호)에 근거하여, 시범업무 납세인의 </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일반납세인 자격 승인 사항을 다음과 같이 공고한다.</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 xml:space="preserve">1. 본 공고 제2조의 상황을 제외하고, </w:t>
            </w:r>
            <w:proofErr w:type="spellStart"/>
            <w:r w:rsidRPr="00A64616">
              <w:rPr>
                <w:rFonts w:ascii="한컴바탕" w:eastAsia="한컴바탕" w:hAnsi="한컴바탕" w:cs="한컴바탕" w:hint="eastAsia"/>
                <w:kern w:val="0"/>
                <w:sz w:val="21"/>
                <w:szCs w:val="21"/>
              </w:rPr>
              <w:t>영업세의</w:t>
            </w:r>
            <w:proofErr w:type="spellEnd"/>
            <w:r w:rsidRPr="00A64616">
              <w:rPr>
                <w:rFonts w:ascii="한컴바탕" w:eastAsia="한컴바탕" w:hAnsi="한컴바탕" w:cs="한컴바탕" w:hint="eastAsia"/>
                <w:kern w:val="0"/>
                <w:sz w:val="21"/>
                <w:szCs w:val="21"/>
              </w:rPr>
              <w:t xml:space="preserve"> </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전환 시범업무 실시 이전(이하'‘시범업무 실시 전’</w:t>
            </w:r>
            <w:proofErr w:type="spellStart"/>
            <w:r w:rsidRPr="00A64616">
              <w:rPr>
                <w:rFonts w:ascii="한컴바탕" w:eastAsia="한컴바탕" w:hAnsi="한컴바탕" w:cs="한컴바탕" w:hint="eastAsia"/>
                <w:kern w:val="0"/>
                <w:sz w:val="21"/>
                <w:szCs w:val="21"/>
              </w:rPr>
              <w:t>으로</w:t>
            </w:r>
            <w:proofErr w:type="spellEnd"/>
            <w:r w:rsidRPr="00A64616">
              <w:rPr>
                <w:rFonts w:ascii="한컴바탕" w:eastAsia="한컴바탕" w:hAnsi="한컴바탕" w:cs="한컴바탕" w:hint="eastAsia"/>
                <w:kern w:val="0"/>
                <w:sz w:val="21"/>
                <w:szCs w:val="21"/>
              </w:rPr>
              <w:t xml:space="preserve"> 통칭함)에 과세대상 서비스에 대한 연간 매출액이 500만 위안 이상인 시범업무 </w:t>
            </w:r>
            <w:proofErr w:type="spellStart"/>
            <w:r w:rsidRPr="00A64616">
              <w:rPr>
                <w:rFonts w:ascii="한컴바탕" w:eastAsia="한컴바탕" w:hAnsi="한컴바탕" w:cs="한컴바탕" w:hint="eastAsia"/>
                <w:kern w:val="0"/>
                <w:sz w:val="21"/>
                <w:szCs w:val="21"/>
              </w:rPr>
              <w:t>납세인은</w:t>
            </w:r>
            <w:proofErr w:type="spellEnd"/>
            <w:r w:rsidRPr="00A64616">
              <w:rPr>
                <w:rFonts w:ascii="한컴바탕" w:eastAsia="한컴바탕" w:hAnsi="한컴바탕" w:cs="한컴바탕" w:hint="eastAsia"/>
                <w:kern w:val="0"/>
                <w:sz w:val="21"/>
                <w:szCs w:val="21"/>
              </w:rPr>
              <w:t xml:space="preserve"> 국세주관세무기관(이하 ‘주관세무기관’</w:t>
            </w:r>
            <w:proofErr w:type="spellStart"/>
            <w:r w:rsidRPr="00A64616">
              <w:rPr>
                <w:rFonts w:ascii="한컴바탕" w:eastAsia="한컴바탕" w:hAnsi="한컴바탕" w:cs="한컴바탕" w:hint="eastAsia"/>
                <w:kern w:val="0"/>
                <w:sz w:val="21"/>
                <w:szCs w:val="21"/>
              </w:rPr>
              <w:t>으로</w:t>
            </w:r>
            <w:proofErr w:type="spellEnd"/>
            <w:r w:rsidRPr="00A64616">
              <w:rPr>
                <w:rFonts w:ascii="한컴바탕" w:eastAsia="한컴바탕" w:hAnsi="한컴바탕" w:cs="한컴바탕" w:hint="eastAsia"/>
                <w:kern w:val="0"/>
                <w:sz w:val="21"/>
                <w:szCs w:val="21"/>
              </w:rPr>
              <w:t xml:space="preserve"> 통칭함)에서 일반납세인 자격 승인 수속을 신청하여 처리해야 한다.</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 xml:space="preserve">시범업무 납세인의 실시 전 과세대상 서비스에 대한 연간 매출액은 다음 공식에 따라 환산한다. "과세대상 서비스 연간 매출액 = 연속 12개월 미만의 과세대상 서비스 </w:t>
            </w:r>
            <w:proofErr w:type="spellStart"/>
            <w:r w:rsidRPr="00A64616">
              <w:rPr>
                <w:rFonts w:ascii="한컴바탕" w:eastAsia="한컴바탕" w:hAnsi="한컴바탕" w:cs="한컴바탕" w:hint="eastAsia"/>
                <w:kern w:val="0"/>
                <w:sz w:val="21"/>
                <w:szCs w:val="21"/>
              </w:rPr>
              <w:t>영업액</w:t>
            </w:r>
            <w:proofErr w:type="spellEnd"/>
            <w:r w:rsidRPr="00A64616">
              <w:rPr>
                <w:rFonts w:ascii="한컴바탕" w:eastAsia="한컴바탕" w:hAnsi="한컴바탕" w:cs="한컴바탕" w:hint="eastAsia"/>
                <w:kern w:val="0"/>
                <w:sz w:val="21"/>
                <w:szCs w:val="21"/>
              </w:rPr>
              <w:t xml:space="preserve"> 합계 ÷ (1+3%)"이다. 과세대상 서비스 </w:t>
            </w:r>
            <w:proofErr w:type="spellStart"/>
            <w:r w:rsidRPr="00A64616">
              <w:rPr>
                <w:rFonts w:ascii="한컴바탕" w:eastAsia="한컴바탕" w:hAnsi="한컴바탕" w:cs="한컴바탕" w:hint="eastAsia"/>
                <w:kern w:val="0"/>
                <w:sz w:val="21"/>
                <w:szCs w:val="21"/>
              </w:rPr>
              <w:t>영업액</w:t>
            </w:r>
            <w:proofErr w:type="spellEnd"/>
            <w:r w:rsidRPr="00A64616">
              <w:rPr>
                <w:rFonts w:ascii="한컴바탕" w:eastAsia="한컴바탕" w:hAnsi="한컴바탕" w:cs="한컴바탕" w:hint="eastAsia"/>
                <w:kern w:val="0"/>
                <w:sz w:val="21"/>
                <w:szCs w:val="21"/>
              </w:rPr>
              <w:t xml:space="preserve"> 계산의 구체적인 개시 및 종료 일자는 시범 지구의 성급 </w:t>
            </w:r>
            <w:proofErr w:type="spellStart"/>
            <w:r w:rsidRPr="00A64616">
              <w:rPr>
                <w:rFonts w:ascii="한컴바탕" w:eastAsia="한컴바탕" w:hAnsi="한컴바탕" w:cs="한컴바탕" w:hint="eastAsia"/>
                <w:kern w:val="0"/>
                <w:sz w:val="21"/>
                <w:szCs w:val="21"/>
              </w:rPr>
              <w:t>국가세무국</w:t>
            </w:r>
            <w:proofErr w:type="spellEnd"/>
            <w:r w:rsidRPr="00A64616">
              <w:rPr>
                <w:rFonts w:ascii="한컴바탕" w:eastAsia="한컴바탕" w:hAnsi="한컴바탕" w:cs="한컴바탕" w:hint="eastAsia"/>
                <w:kern w:val="0"/>
                <w:sz w:val="21"/>
                <w:szCs w:val="21"/>
              </w:rPr>
              <w:t>(</w:t>
            </w:r>
            <w:proofErr w:type="spellStart"/>
            <w:r w:rsidRPr="00A64616">
              <w:rPr>
                <w:rFonts w:ascii="한컴바탕" w:eastAsia="한컴바탕" w:hAnsi="한컴바탕" w:cs="한컴바탕" w:hint="eastAsia"/>
                <w:kern w:val="0"/>
                <w:sz w:val="21"/>
                <w:szCs w:val="21"/>
              </w:rPr>
              <w:t>계획단열시</w:t>
            </w:r>
            <w:proofErr w:type="spellEnd"/>
            <w:r w:rsidRPr="00A64616">
              <w:rPr>
                <w:rFonts w:ascii="한컴바탕" w:eastAsia="한컴바탕" w:hAnsi="한컴바탕" w:cs="한컴바탕" w:hint="eastAsia"/>
                <w:kern w:val="0"/>
                <w:sz w:val="21"/>
                <w:szCs w:val="21"/>
              </w:rPr>
              <w:t xml:space="preserve"> 포함, 이하 동일)이 본 성/시 실정에 근거하여 결정한다.   </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 xml:space="preserve">현행 </w:t>
            </w:r>
            <w:proofErr w:type="spellStart"/>
            <w:r w:rsidRPr="00A64616">
              <w:rPr>
                <w:rFonts w:ascii="한컴바탕" w:eastAsia="한컴바탕" w:hAnsi="한컴바탕" w:cs="한컴바탕" w:hint="eastAsia"/>
                <w:kern w:val="0"/>
                <w:sz w:val="21"/>
                <w:szCs w:val="21"/>
              </w:rPr>
              <w:t>영업세</w:t>
            </w:r>
            <w:proofErr w:type="spellEnd"/>
            <w:r w:rsidRPr="00A64616">
              <w:rPr>
                <w:rFonts w:ascii="한컴바탕" w:eastAsia="한컴바탕" w:hAnsi="한컴바탕" w:cs="한컴바탕" w:hint="eastAsia"/>
                <w:kern w:val="0"/>
                <w:sz w:val="21"/>
                <w:szCs w:val="21"/>
              </w:rPr>
              <w:t xml:space="preserve"> 규정에 따라 </w:t>
            </w:r>
            <w:proofErr w:type="spellStart"/>
            <w:r w:rsidRPr="00A64616">
              <w:rPr>
                <w:rFonts w:ascii="한컴바탕" w:eastAsia="한컴바탕" w:hAnsi="한컴바탕" w:cs="한컴바탕" w:hint="eastAsia"/>
                <w:kern w:val="0"/>
                <w:sz w:val="21"/>
                <w:szCs w:val="21"/>
              </w:rPr>
              <w:t>영업세를</w:t>
            </w:r>
            <w:proofErr w:type="spellEnd"/>
            <w:r w:rsidRPr="00A64616">
              <w:rPr>
                <w:rFonts w:ascii="한컴바탕" w:eastAsia="한컴바탕" w:hAnsi="한컴바탕" w:cs="한컴바탕" w:hint="eastAsia"/>
                <w:kern w:val="0"/>
                <w:sz w:val="21"/>
                <w:szCs w:val="21"/>
              </w:rPr>
              <w:t xml:space="preserve"> 차액 징수하는 시범납세인의 과세대상 서비스 </w:t>
            </w:r>
            <w:proofErr w:type="spellStart"/>
            <w:r w:rsidRPr="00A64616">
              <w:rPr>
                <w:rFonts w:ascii="한컴바탕" w:eastAsia="한컴바탕" w:hAnsi="한컴바탕" w:cs="한컴바탕" w:hint="eastAsia"/>
                <w:kern w:val="0"/>
                <w:sz w:val="21"/>
                <w:szCs w:val="21"/>
              </w:rPr>
              <w:t>영업액은</w:t>
            </w:r>
            <w:proofErr w:type="spellEnd"/>
            <w:r w:rsidRPr="00A64616">
              <w:rPr>
                <w:rFonts w:ascii="한컴바탕" w:eastAsia="한컴바탕" w:hAnsi="한컴바탕" w:cs="한컴바탕" w:hint="eastAsia"/>
                <w:kern w:val="0"/>
                <w:sz w:val="21"/>
                <w:szCs w:val="21"/>
              </w:rPr>
              <w:t xml:space="preserve"> 공제하기 전의 </w:t>
            </w:r>
            <w:proofErr w:type="spellStart"/>
            <w:r w:rsidRPr="00A64616">
              <w:rPr>
                <w:rFonts w:ascii="한컴바탕" w:eastAsia="한컴바탕" w:hAnsi="한컴바탕" w:cs="한컴바탕" w:hint="eastAsia"/>
                <w:kern w:val="0"/>
                <w:sz w:val="21"/>
                <w:szCs w:val="21"/>
              </w:rPr>
              <w:t>영업액에</w:t>
            </w:r>
            <w:proofErr w:type="spellEnd"/>
            <w:r w:rsidRPr="00A64616">
              <w:rPr>
                <w:rFonts w:ascii="한컴바탕" w:eastAsia="한컴바탕" w:hAnsi="한컴바탕" w:cs="한컴바탕" w:hint="eastAsia"/>
                <w:kern w:val="0"/>
                <w:sz w:val="21"/>
                <w:szCs w:val="21"/>
              </w:rPr>
              <w:t xml:space="preserve"> 따라 계산한다.</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 xml:space="preserve">2. 시범업무 시행 전, 이미 일반납세인 자격을 취득하고 과세대상 서비스를 겸업하는 시범업무 </w:t>
            </w:r>
            <w:proofErr w:type="spellStart"/>
            <w:r w:rsidRPr="00A64616">
              <w:rPr>
                <w:rFonts w:ascii="한컴바탕" w:eastAsia="한컴바탕" w:hAnsi="한컴바탕" w:cs="한컴바탕" w:hint="eastAsia"/>
                <w:kern w:val="0"/>
                <w:sz w:val="21"/>
                <w:szCs w:val="21"/>
              </w:rPr>
              <w:t>납세인은</w:t>
            </w:r>
            <w:proofErr w:type="spellEnd"/>
            <w:r w:rsidRPr="00A64616">
              <w:rPr>
                <w:rFonts w:ascii="한컴바탕" w:eastAsia="한컴바탕" w:hAnsi="한컴바탕" w:cs="한컴바탕" w:hint="eastAsia"/>
                <w:kern w:val="0"/>
                <w:sz w:val="21"/>
                <w:szCs w:val="21"/>
              </w:rPr>
              <w:t xml:space="preserve"> 승인 신청을 재처리 할 필요 없으며, 주관세무기관이 &lt;세무사항통지서&gt;를 제작 및 송달하여 </w:t>
            </w:r>
            <w:proofErr w:type="spellStart"/>
            <w:r w:rsidRPr="00A64616">
              <w:rPr>
                <w:rFonts w:ascii="한컴바탕" w:eastAsia="한컴바탕" w:hAnsi="한컴바탕" w:cs="한컴바탕" w:hint="eastAsia"/>
                <w:kern w:val="0"/>
                <w:sz w:val="21"/>
                <w:szCs w:val="21"/>
              </w:rPr>
              <w:t>납세인에게</w:t>
            </w:r>
            <w:proofErr w:type="spellEnd"/>
            <w:r w:rsidRPr="00A64616">
              <w:rPr>
                <w:rFonts w:ascii="한컴바탕" w:eastAsia="한컴바탕" w:hAnsi="한컴바탕" w:cs="한컴바탕" w:hint="eastAsia"/>
                <w:kern w:val="0"/>
                <w:sz w:val="21"/>
                <w:szCs w:val="21"/>
              </w:rPr>
              <w:t xml:space="preserve"> 고지한다.</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 xml:space="preserve">3. 시범업무 시행 전, 과세대상 서비스에 대한 연간 매출액이 500만 위안 이하인 시범업무 </w:t>
            </w:r>
            <w:proofErr w:type="spellStart"/>
            <w:r w:rsidRPr="00A64616">
              <w:rPr>
                <w:rFonts w:ascii="한컴바탕" w:eastAsia="한컴바탕" w:hAnsi="한컴바탕" w:cs="한컴바탕" w:hint="eastAsia"/>
                <w:kern w:val="0"/>
                <w:sz w:val="21"/>
                <w:szCs w:val="21"/>
              </w:rPr>
              <w:t>납세인은</w:t>
            </w:r>
            <w:proofErr w:type="spellEnd"/>
            <w:r w:rsidRPr="00A64616">
              <w:rPr>
                <w:rFonts w:ascii="한컴바탕" w:eastAsia="한컴바탕" w:hAnsi="한컴바탕" w:cs="한컴바탕" w:hint="eastAsia"/>
                <w:kern w:val="0"/>
                <w:sz w:val="21"/>
                <w:szCs w:val="21"/>
              </w:rPr>
              <w:t xml:space="preserve"> 주관세무기관에 일반납세인 자격 승인을 신청할 수 있다.</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 xml:space="preserve">4. 시범업무 시행 전, 시범업무 납세인의 </w:t>
            </w:r>
            <w:r w:rsidRPr="00A64616">
              <w:rPr>
                <w:rFonts w:ascii="한컴바탕" w:eastAsia="한컴바탕" w:hAnsi="한컴바탕" w:cs="한컴바탕" w:hint="eastAsia"/>
                <w:kern w:val="0"/>
                <w:sz w:val="21"/>
                <w:szCs w:val="21"/>
              </w:rPr>
              <w:lastRenderedPageBreak/>
              <w:t xml:space="preserve">일반납세인 자격 승인에 대한 구체적인 절차는 시범지구 성급 </w:t>
            </w:r>
            <w:proofErr w:type="spellStart"/>
            <w:r w:rsidRPr="00A64616">
              <w:rPr>
                <w:rFonts w:ascii="한컴바탕" w:eastAsia="한컴바탕" w:hAnsi="한컴바탕" w:cs="한컴바탕" w:hint="eastAsia"/>
                <w:kern w:val="0"/>
                <w:sz w:val="21"/>
                <w:szCs w:val="21"/>
              </w:rPr>
              <w:t>국가세무국이</w:t>
            </w:r>
            <w:proofErr w:type="spellEnd"/>
            <w:r w:rsidRPr="00A64616">
              <w:rPr>
                <w:rFonts w:ascii="한컴바탕" w:eastAsia="한컴바탕" w:hAnsi="한컴바탕" w:cs="한컴바탕" w:hint="eastAsia"/>
                <w:kern w:val="0"/>
                <w:sz w:val="21"/>
                <w:szCs w:val="21"/>
              </w:rPr>
              <w:t xml:space="preserve"> </w:t>
            </w:r>
            <w:proofErr w:type="spellStart"/>
            <w:r w:rsidRPr="00A64616">
              <w:rPr>
                <w:rFonts w:ascii="한컴바탕" w:eastAsia="한컴바탕" w:hAnsi="한컴바탕" w:cs="한컴바탕" w:hint="eastAsia"/>
                <w:kern w:val="0"/>
                <w:sz w:val="21"/>
                <w:szCs w:val="21"/>
              </w:rPr>
              <w:t>국가세무총국령</w:t>
            </w:r>
            <w:proofErr w:type="spellEnd"/>
            <w:r w:rsidRPr="00A64616">
              <w:rPr>
                <w:rFonts w:ascii="한컴바탕" w:eastAsia="한컴바탕" w:hAnsi="한컴바탕" w:cs="한컴바탕" w:hint="eastAsia"/>
                <w:kern w:val="0"/>
                <w:sz w:val="21"/>
                <w:szCs w:val="21"/>
              </w:rPr>
              <w:t xml:space="preserve"> 제22호 및 본 공고에 근거하여 확정하고, 국가세무총국에 </w:t>
            </w:r>
            <w:proofErr w:type="spellStart"/>
            <w:r w:rsidRPr="00A64616">
              <w:rPr>
                <w:rFonts w:ascii="한컴바탕" w:eastAsia="한컴바탕" w:hAnsi="한컴바탕" w:cs="한컴바탕" w:hint="eastAsia"/>
                <w:kern w:val="0"/>
                <w:sz w:val="21"/>
                <w:szCs w:val="21"/>
              </w:rPr>
              <w:t>비안한다</w:t>
            </w:r>
            <w:proofErr w:type="spellEnd"/>
            <w:r w:rsidRPr="00A64616">
              <w:rPr>
                <w:rFonts w:ascii="한컴바탕" w:eastAsia="한컴바탕" w:hAnsi="한컴바탕" w:cs="한컴바탕" w:hint="eastAsia"/>
                <w:kern w:val="0"/>
                <w:sz w:val="21"/>
                <w:szCs w:val="21"/>
              </w:rPr>
              <w:t xml:space="preserve">. </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 xml:space="preserve">5. </w:t>
            </w:r>
            <w:proofErr w:type="spellStart"/>
            <w:r w:rsidRPr="00A64616">
              <w:rPr>
                <w:rFonts w:ascii="한컴바탕" w:eastAsia="한컴바탕" w:hAnsi="한컴바탕" w:cs="한컴바탕" w:hint="eastAsia"/>
                <w:kern w:val="0"/>
                <w:sz w:val="21"/>
                <w:szCs w:val="21"/>
              </w:rPr>
              <w:t>영업세의</w:t>
            </w:r>
            <w:proofErr w:type="spellEnd"/>
            <w:r w:rsidRPr="00A64616">
              <w:rPr>
                <w:rFonts w:ascii="한컴바탕" w:eastAsia="한컴바탕" w:hAnsi="한컴바탕" w:cs="한컴바탕" w:hint="eastAsia"/>
                <w:kern w:val="0"/>
                <w:sz w:val="21"/>
                <w:szCs w:val="21"/>
              </w:rPr>
              <w:t xml:space="preserve"> </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전환 시범업무 시행 후, 시범업무 </w:t>
            </w:r>
            <w:proofErr w:type="spellStart"/>
            <w:r w:rsidRPr="00A64616">
              <w:rPr>
                <w:rFonts w:ascii="한컴바탕" w:eastAsia="한컴바탕" w:hAnsi="한컴바탕" w:cs="한컴바탕" w:hint="eastAsia"/>
                <w:kern w:val="0"/>
                <w:sz w:val="21"/>
                <w:szCs w:val="21"/>
              </w:rPr>
              <w:t>납세인은</w:t>
            </w:r>
            <w:proofErr w:type="spellEnd"/>
            <w:r w:rsidRPr="00A64616">
              <w:rPr>
                <w:rFonts w:ascii="한컴바탕" w:eastAsia="한컴바탕" w:hAnsi="한컴바탕" w:cs="한컴바탕" w:hint="eastAsia"/>
                <w:kern w:val="0"/>
                <w:sz w:val="21"/>
                <w:szCs w:val="21"/>
              </w:rPr>
              <w:t xml:space="preserve"> </w:t>
            </w:r>
            <w:proofErr w:type="spellStart"/>
            <w:r w:rsidRPr="00A64616">
              <w:rPr>
                <w:rFonts w:ascii="한컴바탕" w:eastAsia="한컴바탕" w:hAnsi="한컴바탕" w:cs="한컴바탕" w:hint="eastAsia"/>
                <w:kern w:val="0"/>
                <w:sz w:val="21"/>
                <w:szCs w:val="21"/>
              </w:rPr>
              <w:t>국가세무총국령</w:t>
            </w:r>
            <w:proofErr w:type="spellEnd"/>
            <w:r w:rsidRPr="00A64616">
              <w:rPr>
                <w:rFonts w:ascii="한컴바탕" w:eastAsia="한컴바탕" w:hAnsi="한컴바탕" w:cs="한컴바탕" w:hint="eastAsia"/>
                <w:kern w:val="0"/>
                <w:sz w:val="21"/>
                <w:szCs w:val="21"/>
              </w:rPr>
              <w:t xml:space="preserve"> 제22호 및 관련 절차와 규정에 따라, </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일반납세인 자격인증을 처리해야 한다.</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 xml:space="preserve">&lt;교통운송업과 일부 현대서비스업의 </w:t>
            </w:r>
            <w:proofErr w:type="spellStart"/>
            <w:r w:rsidRPr="00A64616">
              <w:rPr>
                <w:rFonts w:ascii="한컴바탕" w:eastAsia="한컴바탕" w:hAnsi="한컴바탕" w:cs="한컴바탕" w:hint="eastAsia"/>
                <w:kern w:val="0"/>
                <w:sz w:val="21"/>
                <w:szCs w:val="21"/>
              </w:rPr>
              <w:t>영업세의</w:t>
            </w:r>
            <w:proofErr w:type="spellEnd"/>
            <w:r w:rsidRPr="00A64616">
              <w:rPr>
                <w:rFonts w:ascii="한컴바탕" w:eastAsia="한컴바탕" w:hAnsi="한컴바탕" w:cs="한컴바탕" w:hint="eastAsia"/>
                <w:kern w:val="0"/>
                <w:sz w:val="21"/>
                <w:szCs w:val="21"/>
              </w:rPr>
              <w:t xml:space="preserve"> </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전환 시범업무 유관 사항에 관한 규정&gt;(재세[2011]111호) 제1조 제(3)항에 따라 매출액을 확정하는 시범납세인의 과세대상 서비스 연간 매출액은 공제 전 매출액에 따라 계산한다.</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 xml:space="preserve">6. 시범업무 </w:t>
            </w:r>
            <w:proofErr w:type="spellStart"/>
            <w:r w:rsidRPr="00A64616">
              <w:rPr>
                <w:rFonts w:ascii="한컴바탕" w:eastAsia="한컴바탕" w:hAnsi="한컴바탕" w:cs="한컴바탕" w:hint="eastAsia"/>
                <w:kern w:val="0"/>
                <w:sz w:val="21"/>
                <w:szCs w:val="21"/>
              </w:rPr>
              <w:t>납세인이</w:t>
            </w:r>
            <w:proofErr w:type="spellEnd"/>
            <w:r w:rsidRPr="00A64616">
              <w:rPr>
                <w:rFonts w:ascii="한컴바탕" w:eastAsia="한컴바탕" w:hAnsi="한컴바탕" w:cs="한컴바탕" w:hint="eastAsia"/>
                <w:kern w:val="0"/>
                <w:sz w:val="21"/>
                <w:szCs w:val="21"/>
              </w:rPr>
              <w:t xml:space="preserve"> 일반납세인 자격을 취득한 후, </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탈세나 세금환급 </w:t>
            </w:r>
            <w:proofErr w:type="spellStart"/>
            <w:r w:rsidRPr="00A64616">
              <w:rPr>
                <w:rFonts w:ascii="한컴바탕" w:eastAsia="한컴바탕" w:hAnsi="한컴바탕" w:cs="한컴바탕" w:hint="eastAsia"/>
                <w:kern w:val="0"/>
                <w:sz w:val="21"/>
                <w:szCs w:val="21"/>
              </w:rPr>
              <w:t>편취</w:t>
            </w:r>
            <w:proofErr w:type="spellEnd"/>
            <w:r w:rsidRPr="00A64616">
              <w:rPr>
                <w:rFonts w:ascii="한컴바탕" w:eastAsia="한컴바탕" w:hAnsi="한컴바탕" w:cs="한컴바탕" w:hint="eastAsia"/>
                <w:kern w:val="0"/>
                <w:sz w:val="21"/>
                <w:szCs w:val="21"/>
              </w:rPr>
              <w:t xml:space="preserve"> 또는 </w:t>
            </w:r>
            <w:proofErr w:type="spellStart"/>
            <w:r w:rsidRPr="00A64616">
              <w:rPr>
                <w:rFonts w:ascii="한컴바탕" w:eastAsia="한컴바탕" w:hAnsi="한컴바탕" w:cs="한컴바탕" w:hint="eastAsia"/>
                <w:kern w:val="0"/>
                <w:sz w:val="21"/>
                <w:szCs w:val="21"/>
              </w:rPr>
              <w:t>증치세</w:t>
            </w:r>
            <w:proofErr w:type="spellEnd"/>
            <w:r w:rsidRPr="00A64616">
              <w:rPr>
                <w:rFonts w:ascii="한컴바탕" w:eastAsia="한컴바탕" w:hAnsi="한컴바탕" w:cs="한컴바탕" w:hint="eastAsia"/>
                <w:kern w:val="0"/>
                <w:sz w:val="21"/>
                <w:szCs w:val="21"/>
              </w:rPr>
              <w:t xml:space="preserve"> 공제증명 허위발급 등 행위를 행한 경우, 주관세무기관은 6개월 이상의 납세지도기간 관리를 시행할 수 있다.</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7. 본 공고는 재세[2012]71호 제2조 시범업무 일자에 규정된 일자에 따라 집행한다.</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이에 특별히 공고한다.</w:t>
            </w:r>
          </w:p>
          <w:p w:rsidR="00380272" w:rsidRDefault="00380272" w:rsidP="00A64616">
            <w:pPr>
              <w:topLinePunct/>
              <w:autoSpaceDE/>
              <w:adjustRightInd w:val="0"/>
              <w:snapToGrid w:val="0"/>
              <w:spacing w:line="290" w:lineRule="atLeast"/>
              <w:ind w:firstLineChars="200" w:firstLine="420"/>
              <w:jc w:val="right"/>
              <w:rPr>
                <w:rFonts w:ascii="한컴바탕" w:eastAsia="한컴바탕" w:hAnsi="한컴바탕" w:cs="한컴바탕" w:hint="eastAsia"/>
                <w:kern w:val="0"/>
                <w:sz w:val="21"/>
                <w:szCs w:val="21"/>
              </w:rPr>
            </w:pPr>
          </w:p>
          <w:p w:rsidR="00A64616" w:rsidRPr="00A64616" w:rsidRDefault="00A64616" w:rsidP="00A64616">
            <w:pPr>
              <w:topLinePunct/>
              <w:autoSpaceDE/>
              <w:adjustRightInd w:val="0"/>
              <w:snapToGrid w:val="0"/>
              <w:spacing w:line="290" w:lineRule="atLeast"/>
              <w:ind w:firstLineChars="200" w:firstLine="420"/>
              <w:jc w:val="right"/>
              <w:rPr>
                <w:rFonts w:ascii="한컴바탕" w:eastAsia="한컴바탕" w:hAnsi="한컴바탕" w:cs="한컴바탕" w:hint="eastAsia"/>
                <w:kern w:val="0"/>
                <w:sz w:val="21"/>
                <w:szCs w:val="21"/>
              </w:rPr>
            </w:pPr>
          </w:p>
          <w:p w:rsidR="00380272" w:rsidRPr="00A64616" w:rsidRDefault="00380272" w:rsidP="00A64616">
            <w:pPr>
              <w:topLinePunct/>
              <w:autoSpaceDE/>
              <w:adjustRightInd w:val="0"/>
              <w:snapToGrid w:val="0"/>
              <w:spacing w:line="290" w:lineRule="atLeast"/>
              <w:ind w:firstLineChars="200" w:firstLine="420"/>
              <w:jc w:val="right"/>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국가세무총국</w:t>
            </w:r>
          </w:p>
          <w:p w:rsidR="00380272" w:rsidRPr="00A64616" w:rsidRDefault="00380272" w:rsidP="00A64616">
            <w:pPr>
              <w:topLinePunct/>
              <w:autoSpaceDE/>
              <w:adjustRightInd w:val="0"/>
              <w:snapToGrid w:val="0"/>
              <w:spacing w:line="290" w:lineRule="atLeast"/>
              <w:ind w:firstLineChars="200" w:firstLine="420"/>
              <w:jc w:val="right"/>
              <w:rPr>
                <w:rFonts w:ascii="한컴바탕" w:eastAsia="한컴바탕" w:hAnsi="한컴바탕" w:cs="한컴바탕" w:hint="eastAsia"/>
                <w:kern w:val="0"/>
                <w:sz w:val="21"/>
                <w:szCs w:val="21"/>
              </w:rPr>
            </w:pPr>
            <w:r w:rsidRPr="00A64616">
              <w:rPr>
                <w:rFonts w:ascii="한컴바탕" w:eastAsia="한컴바탕" w:hAnsi="한컴바탕" w:cs="한컴바탕" w:hint="eastAsia"/>
                <w:kern w:val="0"/>
                <w:sz w:val="21"/>
                <w:szCs w:val="21"/>
              </w:rPr>
              <w:t>2012년 8월 10일</w:t>
            </w: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380272" w:rsidRPr="00A64616" w:rsidRDefault="00380272" w:rsidP="00A6461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380272" w:rsidRPr="00A64616" w:rsidRDefault="00380272" w:rsidP="00A64616">
            <w:pPr>
              <w:snapToGrid w:val="0"/>
              <w:spacing w:line="290" w:lineRule="atLeast"/>
              <w:rPr>
                <w:rFonts w:ascii="한컴바탕" w:eastAsia="한컴바탕" w:hAnsi="한컴바탕" w:cs="한컴바탕"/>
                <w:sz w:val="21"/>
                <w:szCs w:val="21"/>
              </w:rPr>
            </w:pPr>
          </w:p>
        </w:tc>
        <w:tc>
          <w:tcPr>
            <w:tcW w:w="539" w:type="dxa"/>
          </w:tcPr>
          <w:p w:rsidR="00380272" w:rsidRPr="00A64616" w:rsidRDefault="00380272" w:rsidP="00A64616">
            <w:pPr>
              <w:snapToGrid w:val="0"/>
              <w:spacing w:line="290" w:lineRule="atLeast"/>
              <w:rPr>
                <w:sz w:val="21"/>
                <w:szCs w:val="21"/>
              </w:rPr>
            </w:pPr>
          </w:p>
        </w:tc>
        <w:tc>
          <w:tcPr>
            <w:tcW w:w="3958" w:type="dxa"/>
          </w:tcPr>
          <w:p w:rsidR="00A64616" w:rsidRDefault="009F4E03" w:rsidP="00A64616">
            <w:pPr>
              <w:snapToGrid w:val="0"/>
              <w:spacing w:line="290" w:lineRule="atLeast"/>
              <w:jc w:val="center"/>
              <w:rPr>
                <w:rFonts w:ascii="SimSun" w:eastAsiaTheme="minorEastAsia" w:hAnsi="SimSun" w:hint="eastAsia"/>
                <w:b/>
                <w:sz w:val="26"/>
                <w:szCs w:val="26"/>
              </w:rPr>
            </w:pPr>
            <w:r w:rsidRPr="00A64616">
              <w:rPr>
                <w:rFonts w:ascii="SimSun" w:eastAsia="SimSun" w:hAnsi="SimSun" w:hint="eastAsia"/>
                <w:b/>
                <w:sz w:val="26"/>
                <w:szCs w:val="26"/>
                <w:lang w:eastAsia="zh-CN"/>
              </w:rPr>
              <w:t>关于北京等8省市营业税改征</w:t>
            </w:r>
          </w:p>
          <w:p w:rsidR="00A64616" w:rsidRDefault="009F4E03" w:rsidP="00A64616">
            <w:pPr>
              <w:snapToGrid w:val="0"/>
              <w:spacing w:line="290" w:lineRule="atLeast"/>
              <w:jc w:val="center"/>
              <w:rPr>
                <w:rFonts w:ascii="SimSun" w:eastAsiaTheme="minorEastAsia" w:hAnsi="SimSun" w:hint="eastAsia"/>
                <w:b/>
                <w:sz w:val="26"/>
                <w:szCs w:val="26"/>
              </w:rPr>
            </w:pPr>
            <w:r w:rsidRPr="00A64616">
              <w:rPr>
                <w:rFonts w:ascii="SimSun" w:eastAsia="SimSun" w:hAnsi="SimSun" w:hint="eastAsia"/>
                <w:b/>
                <w:sz w:val="26"/>
                <w:szCs w:val="26"/>
                <w:lang w:eastAsia="zh-CN"/>
              </w:rPr>
              <w:t>增值税试点增值税一般纳税人</w:t>
            </w:r>
          </w:p>
          <w:p w:rsidR="009F4E03" w:rsidRPr="00A64616" w:rsidRDefault="009F4E03" w:rsidP="00A64616">
            <w:pPr>
              <w:snapToGrid w:val="0"/>
              <w:spacing w:line="290" w:lineRule="atLeast"/>
              <w:jc w:val="center"/>
              <w:rPr>
                <w:rFonts w:ascii="SimSun" w:eastAsia="SimSun" w:hAnsi="SimSun"/>
                <w:b/>
                <w:sz w:val="26"/>
                <w:szCs w:val="26"/>
                <w:lang w:eastAsia="zh-CN"/>
              </w:rPr>
            </w:pPr>
            <w:r w:rsidRPr="00A64616">
              <w:rPr>
                <w:rFonts w:ascii="SimSun" w:eastAsia="SimSun" w:hAnsi="SimSun" w:hint="eastAsia"/>
                <w:b/>
                <w:sz w:val="26"/>
                <w:szCs w:val="26"/>
                <w:lang w:eastAsia="zh-CN"/>
              </w:rPr>
              <w:t>资格认定有关事项的公告</w:t>
            </w:r>
          </w:p>
          <w:p w:rsidR="009F4E03" w:rsidRPr="00A64616" w:rsidRDefault="009F4E03" w:rsidP="00A64616">
            <w:pPr>
              <w:snapToGrid w:val="0"/>
              <w:spacing w:line="290" w:lineRule="atLeast"/>
              <w:jc w:val="center"/>
              <w:rPr>
                <w:rFonts w:ascii="SimSun" w:eastAsia="SimSun" w:hAnsi="SimSun"/>
                <w:sz w:val="21"/>
                <w:szCs w:val="21"/>
                <w:lang w:eastAsia="zh-CN"/>
              </w:rPr>
            </w:pPr>
            <w:r w:rsidRPr="00A64616">
              <w:rPr>
                <w:rFonts w:ascii="SimSun" w:eastAsia="SimSun" w:hAnsi="SimSun" w:hint="eastAsia"/>
                <w:sz w:val="21"/>
                <w:szCs w:val="21"/>
                <w:lang w:eastAsia="zh-CN"/>
              </w:rPr>
              <w:t>国家税务总局公告2012年第38号</w:t>
            </w:r>
          </w:p>
          <w:p w:rsidR="009F4E03" w:rsidRPr="00A64616" w:rsidRDefault="009F4E03" w:rsidP="00A64616">
            <w:pPr>
              <w:snapToGrid w:val="0"/>
              <w:spacing w:line="290" w:lineRule="atLeast"/>
              <w:rPr>
                <w:rFonts w:ascii="SimSun" w:eastAsia="SimSun" w:hAnsi="SimSun"/>
                <w:sz w:val="21"/>
                <w:szCs w:val="21"/>
                <w:lang w:eastAsia="zh-CN"/>
              </w:rPr>
            </w:pPr>
          </w:p>
          <w:p w:rsidR="009F4E03" w:rsidRPr="00A64616" w:rsidRDefault="009F4E03" w:rsidP="00A64616">
            <w:pPr>
              <w:snapToGrid w:val="0"/>
              <w:spacing w:line="290" w:lineRule="atLeast"/>
              <w:rPr>
                <w:rFonts w:ascii="SimSun" w:eastAsia="SimSun" w:hAnsi="SimSun"/>
                <w:sz w:val="21"/>
                <w:szCs w:val="21"/>
                <w:lang w:eastAsia="zh-CN"/>
              </w:rPr>
            </w:pP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hint="eastAsia"/>
                <w:sz w:val="21"/>
                <w:szCs w:val="21"/>
                <w:lang w:eastAsia="zh-CN"/>
              </w:rPr>
              <w:t xml:space="preserve">　　根据《财政部 国家税务总局关于在北京等8省市开展交通运输业和部分现代服务业营业税改征增值税试点的通知》（财税[2012]71号）、《财政部 国家税务总局关于在上海市开展交通运输业和部分现代服务业营业税改征增值税试点的通知》（财税[2011]111号）及《增值税一般纳税人资格认定管理办法》（国家税务总局令第22号），现就试点纳税人有关增值税一般纳税人资格认定事项公告如下：</w:t>
            </w:r>
          </w:p>
          <w:p w:rsidR="009F4E03" w:rsidRPr="00A64616" w:rsidRDefault="009F4E03" w:rsidP="00A64616">
            <w:pPr>
              <w:snapToGrid w:val="0"/>
              <w:spacing w:line="290" w:lineRule="atLeast"/>
              <w:rPr>
                <w:rFonts w:ascii="SimSun" w:eastAsia="SimSun" w:hAnsi="SimSun"/>
                <w:spacing w:val="20"/>
                <w:sz w:val="21"/>
                <w:szCs w:val="21"/>
                <w:lang w:eastAsia="zh-CN"/>
              </w:rPr>
            </w:pPr>
            <w:r w:rsidRPr="00A64616">
              <w:rPr>
                <w:rFonts w:ascii="SimSun" w:eastAsia="SimSun" w:hAnsi="SimSun" w:hint="eastAsia"/>
                <w:sz w:val="21"/>
                <w:szCs w:val="21"/>
                <w:lang w:eastAsia="zh-CN"/>
              </w:rPr>
              <w:t xml:space="preserve"> 　 </w:t>
            </w:r>
            <w:r w:rsidRPr="00A64616">
              <w:rPr>
                <w:rFonts w:ascii="SimSun" w:eastAsia="SimSun" w:hAnsi="SimSun" w:hint="eastAsia"/>
                <w:spacing w:val="20"/>
                <w:sz w:val="21"/>
                <w:szCs w:val="21"/>
                <w:lang w:eastAsia="zh-CN"/>
              </w:rPr>
              <w:t>一、除本公告第二条外, 营业税改征增值税试点实施前（以下简称试点实施前）应税服务年销售额超过500万元的试点纳税人，应向国税主管税务机关（以下简称主管税务机关）申请办理一般纳税人资格认定手续。</w:t>
            </w:r>
          </w:p>
          <w:p w:rsidR="009F4E03" w:rsidRPr="00A64616" w:rsidRDefault="009F4E03" w:rsidP="00A64616">
            <w:pPr>
              <w:snapToGrid w:val="0"/>
              <w:spacing w:line="290" w:lineRule="atLeast"/>
              <w:rPr>
                <w:rFonts w:ascii="SimSun" w:eastAsia="SimSun" w:hAnsi="SimSun"/>
                <w:spacing w:val="10"/>
                <w:sz w:val="21"/>
                <w:szCs w:val="21"/>
                <w:lang w:eastAsia="zh-CN"/>
              </w:rPr>
            </w:pPr>
            <w:r w:rsidRPr="00A64616">
              <w:rPr>
                <w:rFonts w:ascii="SimSun" w:eastAsia="SimSun" w:hAnsi="SimSun" w:hint="eastAsia"/>
                <w:sz w:val="21"/>
                <w:szCs w:val="21"/>
                <w:lang w:eastAsia="zh-CN"/>
              </w:rPr>
              <w:t xml:space="preserve"> </w:t>
            </w:r>
            <w:r w:rsidRPr="00A64616">
              <w:rPr>
                <w:rFonts w:ascii="SimSun" w:eastAsia="SimSun" w:hAnsi="SimSun" w:hint="eastAsia"/>
                <w:spacing w:val="10"/>
                <w:sz w:val="21"/>
                <w:szCs w:val="21"/>
                <w:lang w:eastAsia="zh-CN"/>
              </w:rPr>
              <w:t xml:space="preserve">　 试点纳税人试点实施前的应税服务年销售额按以下公式换算：应税服务年销售额＝连续不超过12个月应税服务营业额合计÷（1+3％）。计算应税服务营业额的具体起、止时间由试点地区省级国家税务局（包括计划单列市，下同）根据本省市的实际情况确定。</w:t>
            </w: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hint="eastAsia"/>
                <w:sz w:val="21"/>
                <w:szCs w:val="21"/>
                <w:lang w:eastAsia="zh-CN"/>
              </w:rPr>
              <w:t xml:space="preserve"> 　 按照现行营业税规定差额征收营业税的试点纳税人，其应税服务营业额按未扣除之前的营业额计算。</w:t>
            </w: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hint="eastAsia"/>
                <w:sz w:val="21"/>
                <w:szCs w:val="21"/>
                <w:lang w:eastAsia="zh-CN"/>
              </w:rPr>
              <w:t xml:space="preserve"> 　 二、试点实施前已取得一般纳税人资格并兼有应税服务的试点纳税人，不需重新申请认定，由主管税务机关制作、送达《税务事项通知书》，告知纳税人。</w:t>
            </w:r>
          </w:p>
          <w:p w:rsidR="009F4E03" w:rsidRPr="00A64616" w:rsidRDefault="009F4E03" w:rsidP="00A64616">
            <w:pPr>
              <w:snapToGrid w:val="0"/>
              <w:spacing w:line="290" w:lineRule="atLeast"/>
              <w:rPr>
                <w:rFonts w:ascii="SimSun" w:eastAsia="SimSun" w:hAnsi="SimSun"/>
                <w:spacing w:val="6"/>
                <w:sz w:val="21"/>
                <w:szCs w:val="21"/>
                <w:lang w:eastAsia="zh-CN"/>
              </w:rPr>
            </w:pPr>
            <w:r w:rsidRPr="00A64616">
              <w:rPr>
                <w:rFonts w:ascii="SimSun" w:eastAsia="SimSun" w:hAnsi="SimSun" w:hint="eastAsia"/>
                <w:sz w:val="21"/>
                <w:szCs w:val="21"/>
                <w:lang w:eastAsia="zh-CN"/>
              </w:rPr>
              <w:t xml:space="preserve"> 　 </w:t>
            </w:r>
            <w:r w:rsidRPr="00A64616">
              <w:rPr>
                <w:rFonts w:ascii="SimSun" w:eastAsia="SimSun" w:hAnsi="SimSun" w:hint="eastAsia"/>
                <w:spacing w:val="6"/>
                <w:sz w:val="21"/>
                <w:szCs w:val="21"/>
                <w:lang w:eastAsia="zh-CN"/>
              </w:rPr>
              <w:t>三、试点实施前应税服务年销售额未超过500万元的试点纳税人,可以向主管税务机关申请一般纳税人资格认定。</w:t>
            </w: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hint="eastAsia"/>
                <w:sz w:val="21"/>
                <w:szCs w:val="21"/>
                <w:lang w:eastAsia="zh-CN"/>
              </w:rPr>
              <w:t xml:space="preserve"> 　 四、试点实施前，试点纳税人一般</w:t>
            </w:r>
            <w:r w:rsidRPr="00A64616">
              <w:rPr>
                <w:rFonts w:ascii="SimSun" w:eastAsia="SimSun" w:hAnsi="SimSun" w:hint="eastAsia"/>
                <w:sz w:val="21"/>
                <w:szCs w:val="21"/>
                <w:lang w:eastAsia="zh-CN"/>
              </w:rPr>
              <w:lastRenderedPageBreak/>
              <w:t>纳税人资格认定具体程序由试点地区省级国家税务局根据国家税务总局令第22号和本公告确定，并报国家税务总局备案。</w:t>
            </w: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hint="eastAsia"/>
                <w:sz w:val="21"/>
                <w:szCs w:val="21"/>
                <w:lang w:eastAsia="zh-CN"/>
              </w:rPr>
              <w:t xml:space="preserve"> 　 五、营业税改征增值税试点实施后，试点纳税人应按照国家税务总局令第22号及其相关程序规定，办理增值税一般纳税人资格认定。</w:t>
            </w: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hint="eastAsia"/>
                <w:sz w:val="21"/>
                <w:szCs w:val="21"/>
                <w:lang w:eastAsia="zh-CN"/>
              </w:rPr>
              <w:t xml:space="preserve"> 　 按《交通运输业和部分现代服务业营业税改征增值税试点有关事项的规定》（财税[2011]111号印发）第一条第（三）项确定销售额的试点纳税人，其应税服务年销售额按未扣除之前的销售额计算。</w:t>
            </w: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hint="eastAsia"/>
                <w:sz w:val="21"/>
                <w:szCs w:val="21"/>
                <w:lang w:eastAsia="zh-CN"/>
              </w:rPr>
              <w:t xml:space="preserve"> 　 六、试点纳税人取得一般纳税人资格后，发生增值税偷税、骗取退税和虚开增值税扣税凭证等行为的，主管税务机关可以对其实行不少于6个月的纳税辅导期管理。</w:t>
            </w: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hint="eastAsia"/>
                <w:sz w:val="21"/>
                <w:szCs w:val="21"/>
                <w:lang w:eastAsia="zh-CN"/>
              </w:rPr>
              <w:t xml:space="preserve"> 　 七、本公告按照财税[2012]71号第二条试点日期规定的日期执行。</w:t>
            </w: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hint="eastAsia"/>
                <w:sz w:val="21"/>
                <w:szCs w:val="21"/>
                <w:lang w:eastAsia="zh-CN"/>
              </w:rPr>
              <w:t xml:space="preserve"> 　 特此公告。</w:t>
            </w:r>
          </w:p>
          <w:p w:rsidR="009F4E03" w:rsidRPr="00A64616" w:rsidRDefault="009F4E03" w:rsidP="00A64616">
            <w:pPr>
              <w:snapToGrid w:val="0"/>
              <w:spacing w:line="290" w:lineRule="atLeast"/>
              <w:rPr>
                <w:rFonts w:ascii="SimSun" w:eastAsia="SimSun" w:hAnsi="SimSun"/>
                <w:sz w:val="21"/>
                <w:szCs w:val="21"/>
                <w:lang w:eastAsia="zh-CN"/>
              </w:rPr>
            </w:pPr>
            <w:r w:rsidRPr="00A64616">
              <w:rPr>
                <w:rFonts w:ascii="SimSun" w:eastAsia="SimSun" w:hAnsi="SimSun"/>
                <w:sz w:val="21"/>
                <w:szCs w:val="21"/>
                <w:lang w:eastAsia="zh-CN"/>
              </w:rPr>
              <w:t xml:space="preserve"> </w:t>
            </w:r>
          </w:p>
          <w:p w:rsidR="009F4E03" w:rsidRPr="00A64616" w:rsidRDefault="009F4E03" w:rsidP="00A64616">
            <w:pPr>
              <w:snapToGrid w:val="0"/>
              <w:spacing w:line="290" w:lineRule="atLeast"/>
              <w:rPr>
                <w:rFonts w:ascii="SimSun" w:eastAsia="SimSun" w:hAnsi="SimSun"/>
                <w:sz w:val="21"/>
                <w:szCs w:val="21"/>
                <w:lang w:eastAsia="zh-CN"/>
              </w:rPr>
            </w:pPr>
          </w:p>
          <w:p w:rsidR="009F4E03" w:rsidRPr="00A64616" w:rsidRDefault="009F4E03" w:rsidP="00A64616">
            <w:pPr>
              <w:snapToGrid w:val="0"/>
              <w:spacing w:line="290" w:lineRule="atLeast"/>
              <w:jc w:val="right"/>
              <w:rPr>
                <w:rFonts w:ascii="SimSun" w:eastAsia="SimSun" w:hAnsi="SimSun"/>
                <w:sz w:val="21"/>
                <w:szCs w:val="21"/>
                <w:lang w:eastAsia="zh-CN"/>
              </w:rPr>
            </w:pPr>
            <w:r w:rsidRPr="00A64616">
              <w:rPr>
                <w:rFonts w:ascii="SimSun" w:eastAsia="SimSun" w:hAnsi="SimSun" w:hint="eastAsia"/>
                <w:sz w:val="21"/>
                <w:szCs w:val="21"/>
                <w:lang w:eastAsia="zh-CN"/>
              </w:rPr>
              <w:t xml:space="preserve">　　国家税务总局</w:t>
            </w:r>
          </w:p>
          <w:p w:rsidR="009F4E03" w:rsidRPr="00A64616" w:rsidRDefault="009F4E03" w:rsidP="00A64616">
            <w:pPr>
              <w:snapToGrid w:val="0"/>
              <w:spacing w:line="290" w:lineRule="atLeast"/>
              <w:jc w:val="right"/>
              <w:rPr>
                <w:rFonts w:ascii="SimSun" w:eastAsia="SimSun" w:hAnsi="SimSun"/>
                <w:sz w:val="21"/>
                <w:szCs w:val="21"/>
              </w:rPr>
            </w:pPr>
            <w:r w:rsidRPr="00A64616">
              <w:rPr>
                <w:rFonts w:ascii="SimSun" w:eastAsia="SimSun" w:hAnsi="SimSun" w:hint="eastAsia"/>
                <w:sz w:val="21"/>
                <w:szCs w:val="21"/>
                <w:lang w:eastAsia="zh-CN"/>
              </w:rPr>
              <w:t xml:space="preserve"> 　　</w:t>
            </w:r>
            <w:r w:rsidRPr="00A64616">
              <w:rPr>
                <w:rFonts w:ascii="SimSun" w:eastAsia="SimSun" w:hAnsi="SimSun" w:hint="eastAsia"/>
                <w:sz w:val="21"/>
                <w:szCs w:val="21"/>
              </w:rPr>
              <w:t>二○</w:t>
            </w:r>
            <w:proofErr w:type="spellStart"/>
            <w:r w:rsidRPr="00A64616">
              <w:rPr>
                <w:rFonts w:ascii="SimSun" w:eastAsia="SimSun" w:hAnsi="SimSun" w:hint="eastAsia"/>
                <w:sz w:val="21"/>
                <w:szCs w:val="21"/>
              </w:rPr>
              <w:t>一二年八月十日</w:t>
            </w:r>
            <w:proofErr w:type="spellEnd"/>
          </w:p>
          <w:p w:rsidR="00380272" w:rsidRPr="00A64616" w:rsidRDefault="00380272" w:rsidP="00A64616">
            <w:pPr>
              <w:snapToGrid w:val="0"/>
              <w:spacing w:line="290" w:lineRule="atLeast"/>
              <w:rPr>
                <w:rFonts w:ascii="SimSun" w:eastAsia="SimSun" w:hAnsi="SimSun"/>
                <w:sz w:val="21"/>
                <w:szCs w:val="21"/>
              </w:rPr>
            </w:pPr>
          </w:p>
        </w:tc>
      </w:tr>
    </w:tbl>
    <w:p w:rsidR="00DA695B" w:rsidRDefault="00DA695B"/>
    <w:sectPr w:rsidR="00DA695B" w:rsidSect="0038027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CFB" w:rsidRDefault="00AF4CFB" w:rsidP="00380272">
      <w:r>
        <w:separator/>
      </w:r>
    </w:p>
  </w:endnote>
  <w:endnote w:type="continuationSeparator" w:id="0">
    <w:p w:rsidR="00AF4CFB" w:rsidRDefault="00AF4CFB" w:rsidP="0038027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CFB" w:rsidRDefault="00AF4CFB" w:rsidP="00380272">
      <w:r>
        <w:separator/>
      </w:r>
    </w:p>
  </w:footnote>
  <w:footnote w:type="continuationSeparator" w:id="0">
    <w:p w:rsidR="00AF4CFB" w:rsidRDefault="00AF4CFB" w:rsidP="00380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272"/>
    <w:rsid w:val="00380272"/>
    <w:rsid w:val="008670A3"/>
    <w:rsid w:val="009F4E03"/>
    <w:rsid w:val="00A64616"/>
    <w:rsid w:val="00A66A82"/>
    <w:rsid w:val="00AF4CFB"/>
    <w:rsid w:val="00DA69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72"/>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272"/>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380272"/>
  </w:style>
  <w:style w:type="paragraph" w:styleId="a4">
    <w:name w:val="footer"/>
    <w:basedOn w:val="a"/>
    <w:link w:val="Char0"/>
    <w:uiPriority w:val="99"/>
    <w:semiHidden/>
    <w:unhideWhenUsed/>
    <w:rsid w:val="00380272"/>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380272"/>
  </w:style>
  <w:style w:type="table" w:styleId="a5">
    <w:name w:val="Table Grid"/>
    <w:basedOn w:val="a1"/>
    <w:uiPriority w:val="59"/>
    <w:rsid w:val="00380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4</cp:revision>
  <dcterms:created xsi:type="dcterms:W3CDTF">2012-08-27T07:38:00Z</dcterms:created>
  <dcterms:modified xsi:type="dcterms:W3CDTF">2012-08-27T07:40:00Z</dcterms:modified>
</cp:coreProperties>
</file>